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65136" w:rsidRPr="000D150B" w:rsidRDefault="00765136" w:rsidP="00765136">
      <w:pPr>
        <w:pStyle w:val="Brezrazmikov"/>
        <w:spacing w:line="360" w:lineRule="auto"/>
        <w:rPr>
          <w:rFonts w:cstheme="minorHAnsi"/>
          <w:sz w:val="24"/>
          <w:szCs w:val="24"/>
        </w:rPr>
      </w:pPr>
      <w:r w:rsidRPr="000D150B">
        <w:rPr>
          <w:rFonts w:cstheme="minorHAnsi"/>
          <w:sz w:val="24"/>
          <w:szCs w:val="24"/>
        </w:rPr>
        <w:t>Srednja poklicna in tehniška šola</w:t>
      </w:r>
    </w:p>
    <w:p w:rsidR="00765136" w:rsidRPr="000D150B" w:rsidRDefault="00765136" w:rsidP="00765136">
      <w:pPr>
        <w:pStyle w:val="Brezrazmikov"/>
        <w:spacing w:line="360" w:lineRule="auto"/>
        <w:rPr>
          <w:rFonts w:cstheme="minorHAnsi"/>
          <w:sz w:val="24"/>
          <w:szCs w:val="24"/>
        </w:rPr>
      </w:pPr>
      <w:r w:rsidRPr="000D150B">
        <w:rPr>
          <w:rFonts w:cstheme="minorHAnsi"/>
          <w:sz w:val="24"/>
          <w:szCs w:val="24"/>
        </w:rPr>
        <w:t>Šolsko naselje 12</w:t>
      </w:r>
    </w:p>
    <w:p w:rsidR="00765136" w:rsidRPr="000D150B" w:rsidRDefault="00765136" w:rsidP="00765136">
      <w:pPr>
        <w:pStyle w:val="Brezrazmikov"/>
        <w:spacing w:line="360" w:lineRule="auto"/>
        <w:rPr>
          <w:rFonts w:cstheme="minorHAnsi"/>
          <w:sz w:val="24"/>
          <w:szCs w:val="24"/>
        </w:rPr>
      </w:pPr>
      <w:r w:rsidRPr="000D150B">
        <w:rPr>
          <w:rFonts w:cstheme="minorHAnsi"/>
          <w:sz w:val="24"/>
          <w:szCs w:val="24"/>
        </w:rPr>
        <w:t>9000 Murska Sobota</w:t>
      </w:r>
    </w:p>
    <w:p w:rsidR="00765136" w:rsidRPr="000D150B" w:rsidRDefault="00765136" w:rsidP="00765136">
      <w:pPr>
        <w:pStyle w:val="Brezrazmikov"/>
        <w:spacing w:line="360" w:lineRule="auto"/>
        <w:rPr>
          <w:rFonts w:cstheme="minorHAnsi"/>
          <w:sz w:val="24"/>
          <w:szCs w:val="24"/>
        </w:rPr>
      </w:pPr>
    </w:p>
    <w:p w:rsidR="00765136" w:rsidRPr="000D150B" w:rsidRDefault="00765136" w:rsidP="00765136">
      <w:pPr>
        <w:pStyle w:val="Brezrazmikov"/>
        <w:spacing w:line="360" w:lineRule="auto"/>
        <w:rPr>
          <w:rFonts w:cstheme="minorHAnsi"/>
          <w:sz w:val="24"/>
          <w:szCs w:val="24"/>
        </w:rPr>
      </w:pPr>
      <w:r w:rsidRPr="000D150B">
        <w:rPr>
          <w:rFonts w:cstheme="minorHAnsi"/>
          <w:sz w:val="24"/>
          <w:szCs w:val="24"/>
        </w:rPr>
        <w:t>Predmet: NEMŠČINA</w:t>
      </w:r>
    </w:p>
    <w:p w:rsidR="00765136" w:rsidRPr="000D150B" w:rsidRDefault="00765136" w:rsidP="00765136">
      <w:pPr>
        <w:pStyle w:val="Brezrazmikov"/>
        <w:spacing w:line="360" w:lineRule="auto"/>
        <w:rPr>
          <w:rFonts w:cstheme="minorHAnsi"/>
          <w:sz w:val="24"/>
          <w:szCs w:val="24"/>
        </w:rPr>
      </w:pPr>
    </w:p>
    <w:p w:rsidR="00765136" w:rsidRDefault="00765136" w:rsidP="00765136">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2</w:t>
      </w:r>
      <w:r w:rsidRPr="000D150B">
        <w:rPr>
          <w:rFonts w:cstheme="minorHAnsi"/>
          <w:b/>
          <w:bCs/>
          <w:sz w:val="24"/>
          <w:szCs w:val="24"/>
        </w:rPr>
        <w:t>. LETNIK SPI</w:t>
      </w:r>
    </w:p>
    <w:p w:rsidR="00765136" w:rsidRDefault="00765136" w:rsidP="00765136">
      <w:pPr>
        <w:pStyle w:val="Brezrazmikov"/>
        <w:spacing w:line="360" w:lineRule="auto"/>
        <w:jc w:val="center"/>
        <w:rPr>
          <w:rFonts w:cstheme="minorHAnsi"/>
          <w:b/>
          <w:bCs/>
          <w:sz w:val="24"/>
          <w:szCs w:val="24"/>
        </w:rPr>
      </w:pPr>
    </w:p>
    <w:p w:rsidR="00765136" w:rsidRPr="001202DE" w:rsidRDefault="00765136" w:rsidP="00765136">
      <w:pPr>
        <w:pStyle w:val="Brezrazmikov"/>
        <w:spacing w:line="360" w:lineRule="auto"/>
        <w:rPr>
          <w:rFonts w:ascii="Times New Roman" w:hAnsi="Times New Roman" w:cs="Times New Roman"/>
          <w:b/>
          <w:bCs/>
        </w:rPr>
      </w:pPr>
      <w:r w:rsidRPr="001202DE">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765136" w:rsidRPr="001202DE" w:rsidTr="00AF7221">
        <w:trPr>
          <w:trHeight w:hRule="exact" w:val="1037"/>
          <w:tblHeader/>
          <w:jc w:val="center"/>
        </w:trPr>
        <w:tc>
          <w:tcPr>
            <w:tcW w:w="2547" w:type="dxa"/>
            <w:shd w:val="clear" w:color="auto" w:fill="E0E0E0"/>
            <w:vAlign w:val="center"/>
          </w:tcPr>
          <w:p w:rsidR="00765136" w:rsidRPr="001202DE" w:rsidRDefault="00765136" w:rsidP="00AF7221">
            <w:pPr>
              <w:tabs>
                <w:tab w:val="left" w:pos="6840"/>
              </w:tabs>
              <w:jc w:val="center"/>
              <w:rPr>
                <w:rFonts w:ascii="Times New Roman" w:hAnsi="Times New Roman" w:cs="Times New Roman"/>
                <w:b/>
                <w:smallCaps/>
              </w:rPr>
            </w:pPr>
            <w:r w:rsidRPr="001202DE">
              <w:rPr>
                <w:rFonts w:ascii="Times New Roman" w:hAnsi="Times New Roman" w:cs="Times New Roman"/>
                <w:b/>
                <w:smallCaps/>
              </w:rPr>
              <w:t>Učni sklop</w:t>
            </w:r>
          </w:p>
        </w:tc>
        <w:tc>
          <w:tcPr>
            <w:tcW w:w="5392" w:type="dxa"/>
            <w:shd w:val="clear" w:color="auto" w:fill="E0E0E0"/>
            <w:vAlign w:val="center"/>
          </w:tcPr>
          <w:p w:rsidR="00765136" w:rsidRPr="001202DE" w:rsidRDefault="00765136" w:rsidP="00AF7221">
            <w:pPr>
              <w:tabs>
                <w:tab w:val="left" w:pos="6840"/>
              </w:tabs>
              <w:jc w:val="center"/>
              <w:rPr>
                <w:rFonts w:ascii="Times New Roman" w:hAnsi="Times New Roman" w:cs="Times New Roman"/>
                <w:b/>
                <w:smallCaps/>
              </w:rPr>
            </w:pPr>
            <w:r w:rsidRPr="001202DE">
              <w:rPr>
                <w:rFonts w:ascii="Times New Roman" w:hAnsi="Times New Roman" w:cs="Times New Roman"/>
                <w:b/>
                <w:smallCaps/>
              </w:rPr>
              <w:t>Minimalni standard znanj</w:t>
            </w:r>
          </w:p>
        </w:tc>
        <w:tc>
          <w:tcPr>
            <w:tcW w:w="1706" w:type="dxa"/>
            <w:shd w:val="clear" w:color="auto" w:fill="E0E0E0"/>
            <w:vAlign w:val="center"/>
          </w:tcPr>
          <w:p w:rsidR="00765136" w:rsidRPr="001202DE" w:rsidRDefault="00765136" w:rsidP="00AF7221">
            <w:pPr>
              <w:tabs>
                <w:tab w:val="left" w:pos="6840"/>
              </w:tabs>
              <w:jc w:val="center"/>
              <w:rPr>
                <w:rFonts w:ascii="Times New Roman" w:hAnsi="Times New Roman" w:cs="Times New Roman"/>
                <w:b/>
                <w:smallCaps/>
              </w:rPr>
            </w:pPr>
            <w:r w:rsidRPr="001202DE">
              <w:rPr>
                <w:rFonts w:ascii="Times New Roman" w:hAnsi="Times New Roman" w:cs="Times New Roman"/>
                <w:b/>
                <w:smallCaps/>
              </w:rPr>
              <w:t>Način ocenjevanja</w:t>
            </w:r>
          </w:p>
        </w:tc>
      </w:tr>
      <w:tr w:rsidR="000351B4" w:rsidRPr="001202DE" w:rsidTr="004B548D">
        <w:trPr>
          <w:jc w:val="center"/>
        </w:trPr>
        <w:tc>
          <w:tcPr>
            <w:tcW w:w="2547" w:type="dxa"/>
            <w:vAlign w:val="center"/>
          </w:tcPr>
          <w:p w:rsidR="000351B4" w:rsidRPr="001202DE" w:rsidRDefault="000351B4" w:rsidP="000351B4">
            <w:pPr>
              <w:rPr>
                <w:rFonts w:cstheme="minorHAnsi"/>
                <w:b/>
              </w:rPr>
            </w:pPr>
          </w:p>
          <w:p w:rsidR="000351B4" w:rsidRPr="001202DE" w:rsidRDefault="000351B4" w:rsidP="000351B4">
            <w:pPr>
              <w:rPr>
                <w:rFonts w:cstheme="minorHAnsi"/>
                <w:b/>
              </w:rPr>
            </w:pPr>
            <w:r w:rsidRPr="001202DE">
              <w:rPr>
                <w:rFonts w:cstheme="minorHAnsi"/>
                <w:b/>
              </w:rPr>
              <w:t xml:space="preserve">Termini </w:t>
            </w:r>
          </w:p>
          <w:p w:rsidR="000351B4" w:rsidRPr="001202DE" w:rsidRDefault="000351B4" w:rsidP="000351B4">
            <w:pPr>
              <w:rPr>
                <w:rFonts w:cstheme="minorHAnsi"/>
                <w:b/>
              </w:rPr>
            </w:pPr>
          </w:p>
          <w:p w:rsidR="000351B4" w:rsidRPr="001202DE" w:rsidRDefault="000351B4" w:rsidP="001202DE">
            <w:pPr>
              <w:rPr>
                <w:rFonts w:cstheme="minorHAnsi"/>
                <w:bCs/>
              </w:rPr>
            </w:pPr>
            <w:r w:rsidRPr="001202DE">
              <w:rPr>
                <w:rFonts w:cstheme="minorHAnsi"/>
                <w:bCs/>
              </w:rPr>
              <w:t xml:space="preserve">Delo in poklic, storitvene dejavnosti/Prosti čas in zabava/Medkulturnost </w:t>
            </w:r>
          </w:p>
        </w:tc>
        <w:tc>
          <w:tcPr>
            <w:tcW w:w="5392" w:type="dxa"/>
          </w:tcPr>
          <w:p w:rsidR="000351B4" w:rsidRPr="001202DE" w:rsidRDefault="000351B4" w:rsidP="000351B4">
            <w:pPr>
              <w:rPr>
                <w:rFonts w:cstheme="minorHAnsi"/>
              </w:rPr>
            </w:pPr>
            <w:r w:rsidRPr="001202DE">
              <w:rPr>
                <w:rFonts w:cstheme="minorHAnsi"/>
              </w:rPr>
              <w:t xml:space="preserve">Dijaki in dijakinje </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vprašajo po času in ga ustrezno navedejo;</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povprašujejo po poteku dneva in ga opisujejo;</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 xml:space="preserve">pri tem ustrezno tvorijo in uporabljajo vprašalne povedi z </w:t>
            </w:r>
            <w:r w:rsidRPr="001202DE">
              <w:rPr>
                <w:rFonts w:cstheme="minorHAnsi"/>
                <w:i/>
              </w:rPr>
              <w:t>wann</w:t>
            </w:r>
            <w:r w:rsidRPr="001202DE">
              <w:rPr>
                <w:rFonts w:cstheme="minorHAnsi"/>
              </w:rPr>
              <w:t xml:space="preserve"> ter predloge </w:t>
            </w:r>
            <w:r w:rsidRPr="001202DE">
              <w:rPr>
                <w:rFonts w:cstheme="minorHAnsi"/>
                <w:i/>
              </w:rPr>
              <w:t>an, um, von … bis</w:t>
            </w:r>
            <w:r w:rsidRPr="001202DE">
              <w:rPr>
                <w:rFonts w:cstheme="minorHAnsi"/>
              </w:rPr>
              <w:t>;</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se dogovorijo za termin;</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iz vsakdanjih dialoških situacij razberejo ključne informacije;</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v sedanjiku ustrezno spregajo obravnavane ločljive glagole;</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 xml:space="preserve">zanikajo povedi z </w:t>
            </w:r>
            <w:r w:rsidRPr="001202DE">
              <w:rPr>
                <w:rFonts w:cstheme="minorHAnsi"/>
                <w:i/>
              </w:rPr>
              <w:t>nicht.</w:t>
            </w:r>
          </w:p>
        </w:tc>
        <w:tc>
          <w:tcPr>
            <w:tcW w:w="1706" w:type="dxa"/>
            <w:vAlign w:val="center"/>
          </w:tcPr>
          <w:p w:rsidR="000351B4" w:rsidRPr="001202DE" w:rsidRDefault="000351B4"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r w:rsidR="000351B4" w:rsidRPr="001202DE" w:rsidTr="00253F88">
        <w:trPr>
          <w:jc w:val="center"/>
        </w:trPr>
        <w:tc>
          <w:tcPr>
            <w:tcW w:w="2547" w:type="dxa"/>
            <w:vAlign w:val="center"/>
          </w:tcPr>
          <w:p w:rsidR="000351B4" w:rsidRPr="001202DE" w:rsidRDefault="000351B4" w:rsidP="000351B4">
            <w:pPr>
              <w:rPr>
                <w:rFonts w:cstheme="minorHAnsi"/>
                <w:b/>
              </w:rPr>
            </w:pPr>
            <w:r w:rsidRPr="001202DE">
              <w:rPr>
                <w:rFonts w:cstheme="minorHAnsi"/>
                <w:b/>
              </w:rPr>
              <w:t xml:space="preserve">Orientacija </w:t>
            </w:r>
          </w:p>
          <w:p w:rsidR="000351B4" w:rsidRPr="001202DE" w:rsidRDefault="000351B4" w:rsidP="000351B4">
            <w:pPr>
              <w:rPr>
                <w:rFonts w:cstheme="minorHAnsi"/>
                <w:b/>
              </w:rPr>
            </w:pPr>
          </w:p>
          <w:p w:rsidR="000351B4" w:rsidRPr="001202DE" w:rsidRDefault="000351B4" w:rsidP="000351B4">
            <w:pPr>
              <w:rPr>
                <w:rFonts w:cstheme="minorHAnsi"/>
                <w:bCs/>
              </w:rPr>
            </w:pPr>
            <w:r w:rsidRPr="001202DE">
              <w:rPr>
                <w:rFonts w:cstheme="minorHAnsi"/>
                <w:bCs/>
              </w:rPr>
              <w:t xml:space="preserve">Delo in poklic, storitvene dejavnosti/Potovanje in promet/Kultura, umetnost, medkulturnost  </w:t>
            </w:r>
          </w:p>
          <w:p w:rsidR="000351B4" w:rsidRPr="001202DE" w:rsidRDefault="000351B4" w:rsidP="000351B4">
            <w:pPr>
              <w:tabs>
                <w:tab w:val="left" w:pos="6840"/>
              </w:tabs>
              <w:rPr>
                <w:rFonts w:ascii="Times New Roman" w:hAnsi="Times New Roman" w:cs="Times New Roman"/>
              </w:rPr>
            </w:pPr>
          </w:p>
        </w:tc>
        <w:tc>
          <w:tcPr>
            <w:tcW w:w="5392" w:type="dxa"/>
          </w:tcPr>
          <w:p w:rsidR="000351B4" w:rsidRPr="001202DE" w:rsidRDefault="000351B4" w:rsidP="000351B4">
            <w:pPr>
              <w:rPr>
                <w:rFonts w:cstheme="minorHAnsi"/>
              </w:rPr>
            </w:pPr>
            <w:r w:rsidRPr="001202DE">
              <w:rPr>
                <w:rFonts w:cstheme="minorHAnsi"/>
              </w:rPr>
              <w:t xml:space="preserve">Dijaki in dijakinje </w:t>
            </w:r>
          </w:p>
          <w:p w:rsidR="000351B4" w:rsidRPr="001202DE" w:rsidRDefault="000351B4" w:rsidP="000351B4">
            <w:pPr>
              <w:numPr>
                <w:ilvl w:val="0"/>
                <w:numId w:val="4"/>
              </w:numPr>
              <w:spacing w:after="0" w:line="240" w:lineRule="auto"/>
              <w:rPr>
                <w:rFonts w:cstheme="minorHAnsi"/>
              </w:rPr>
            </w:pPr>
            <w:r w:rsidRPr="001202DE">
              <w:rPr>
                <w:rFonts w:cstheme="minorHAnsi"/>
              </w:rPr>
              <w:t>povzamejo, kje nekdo živi in dela ter kako pride na delo;</w:t>
            </w:r>
          </w:p>
          <w:p w:rsidR="000351B4" w:rsidRPr="001202DE" w:rsidRDefault="000351B4" w:rsidP="000351B4">
            <w:pPr>
              <w:numPr>
                <w:ilvl w:val="0"/>
                <w:numId w:val="4"/>
              </w:numPr>
              <w:spacing w:after="0" w:line="240" w:lineRule="auto"/>
              <w:rPr>
                <w:rFonts w:cstheme="minorHAnsi"/>
              </w:rPr>
            </w:pPr>
            <w:r w:rsidRPr="001202DE">
              <w:rPr>
                <w:rFonts w:cstheme="minorHAnsi"/>
              </w:rPr>
              <w:t>vprašajo za pot do želenega cilja in osebe v stavbi;</w:t>
            </w:r>
          </w:p>
          <w:p w:rsidR="000351B4" w:rsidRPr="001202DE" w:rsidRDefault="000351B4" w:rsidP="000351B4">
            <w:pPr>
              <w:numPr>
                <w:ilvl w:val="0"/>
                <w:numId w:val="4"/>
              </w:numPr>
              <w:spacing w:after="0" w:line="240" w:lineRule="auto"/>
              <w:rPr>
                <w:rFonts w:cstheme="minorHAnsi"/>
              </w:rPr>
            </w:pPr>
            <w:r w:rsidRPr="001202DE">
              <w:rPr>
                <w:rFonts w:cstheme="minorHAnsi"/>
              </w:rPr>
              <w:t>z rabo ustreznih predlogov opišejo lego predmetov v prostoru;</w:t>
            </w:r>
          </w:p>
          <w:p w:rsidR="000351B4" w:rsidRPr="001202DE" w:rsidRDefault="000351B4" w:rsidP="000351B4">
            <w:pPr>
              <w:numPr>
                <w:ilvl w:val="0"/>
                <w:numId w:val="4"/>
              </w:numPr>
              <w:spacing w:after="0" w:line="240" w:lineRule="auto"/>
              <w:rPr>
                <w:rFonts w:cstheme="minorHAnsi"/>
              </w:rPr>
            </w:pPr>
            <w:r w:rsidRPr="001202DE">
              <w:rPr>
                <w:rFonts w:cstheme="minorHAnsi"/>
              </w:rPr>
              <w:t>ustrezno tvorijo vrstilne števnike in jih uporabljajo za podajanje datumov;</w:t>
            </w:r>
          </w:p>
          <w:p w:rsidR="000351B4" w:rsidRPr="001202DE" w:rsidRDefault="000351B4" w:rsidP="000351B4">
            <w:pPr>
              <w:pStyle w:val="Odstavekseznama"/>
              <w:numPr>
                <w:ilvl w:val="0"/>
                <w:numId w:val="4"/>
              </w:numPr>
              <w:spacing w:after="0" w:line="240" w:lineRule="auto"/>
              <w:rPr>
                <w:rFonts w:cstheme="minorHAnsi"/>
              </w:rPr>
            </w:pPr>
            <w:r w:rsidRPr="001202DE">
              <w:rPr>
                <w:rFonts w:cstheme="minorHAnsi"/>
              </w:rPr>
              <w:t>iz vsakdanjih dialoških situacij razberejo ključne informacije;</w:t>
            </w:r>
          </w:p>
          <w:p w:rsidR="000351B4" w:rsidRPr="001202DE" w:rsidRDefault="000351B4" w:rsidP="000351B4">
            <w:pPr>
              <w:numPr>
                <w:ilvl w:val="0"/>
                <w:numId w:val="4"/>
              </w:numPr>
              <w:spacing w:after="0" w:line="240" w:lineRule="auto"/>
              <w:rPr>
                <w:rFonts w:cstheme="minorHAnsi"/>
              </w:rPr>
            </w:pPr>
            <w:r w:rsidRPr="001202DE">
              <w:rPr>
                <w:rFonts w:cstheme="minorHAnsi"/>
              </w:rPr>
              <w:t xml:space="preserve">iz preprostega besedila k obravnavani  temo razberejo ključne informacije. </w:t>
            </w:r>
          </w:p>
        </w:tc>
        <w:tc>
          <w:tcPr>
            <w:tcW w:w="1706" w:type="dxa"/>
            <w:vAlign w:val="center"/>
          </w:tcPr>
          <w:p w:rsidR="000351B4" w:rsidRPr="001202DE" w:rsidRDefault="000351B4"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r w:rsidR="000351B4" w:rsidRPr="001202DE" w:rsidTr="00C81FEB">
        <w:trPr>
          <w:jc w:val="center"/>
        </w:trPr>
        <w:tc>
          <w:tcPr>
            <w:tcW w:w="2547" w:type="dxa"/>
            <w:vAlign w:val="center"/>
          </w:tcPr>
          <w:p w:rsidR="000351B4" w:rsidRPr="001202DE" w:rsidRDefault="000351B4" w:rsidP="000351B4">
            <w:pPr>
              <w:rPr>
                <w:rFonts w:cstheme="minorHAnsi"/>
                <w:b/>
              </w:rPr>
            </w:pPr>
          </w:p>
          <w:p w:rsidR="000351B4" w:rsidRPr="001202DE" w:rsidRDefault="000351B4" w:rsidP="000351B4">
            <w:pPr>
              <w:rPr>
                <w:rFonts w:cstheme="minorHAnsi"/>
                <w:b/>
              </w:rPr>
            </w:pPr>
            <w:r w:rsidRPr="001202DE">
              <w:rPr>
                <w:rFonts w:cstheme="minorHAnsi"/>
                <w:b/>
              </w:rPr>
              <w:t>Poklici</w:t>
            </w:r>
            <w:r w:rsidRPr="001202DE">
              <w:rPr>
                <w:rFonts w:cstheme="minorHAnsi"/>
              </w:rPr>
              <w:t xml:space="preserve"> </w:t>
            </w:r>
          </w:p>
          <w:p w:rsidR="000351B4" w:rsidRPr="001202DE" w:rsidRDefault="000351B4" w:rsidP="000351B4">
            <w:pPr>
              <w:rPr>
                <w:rFonts w:cstheme="minorHAnsi"/>
                <w:b/>
              </w:rPr>
            </w:pPr>
          </w:p>
          <w:p w:rsidR="000351B4" w:rsidRPr="001202DE" w:rsidRDefault="000351B4" w:rsidP="000351B4">
            <w:pPr>
              <w:rPr>
                <w:rFonts w:cstheme="minorHAnsi"/>
                <w:bCs/>
              </w:rPr>
            </w:pPr>
            <w:r w:rsidRPr="001202DE">
              <w:rPr>
                <w:rFonts w:cstheme="minorHAnsi"/>
                <w:bCs/>
              </w:rPr>
              <w:lastRenderedPageBreak/>
              <w:t xml:space="preserve">Medčloveški odnosi/Medkulturnost/Politika in družba  </w:t>
            </w:r>
          </w:p>
          <w:p w:rsidR="000351B4" w:rsidRPr="001202DE" w:rsidRDefault="000351B4" w:rsidP="000351B4">
            <w:pPr>
              <w:tabs>
                <w:tab w:val="left" w:pos="6840"/>
              </w:tabs>
              <w:rPr>
                <w:rFonts w:ascii="Times New Roman" w:hAnsi="Times New Roman" w:cs="Times New Roman"/>
              </w:rPr>
            </w:pPr>
          </w:p>
        </w:tc>
        <w:tc>
          <w:tcPr>
            <w:tcW w:w="5392" w:type="dxa"/>
          </w:tcPr>
          <w:p w:rsidR="000351B4" w:rsidRPr="001202DE" w:rsidRDefault="000351B4" w:rsidP="000351B4">
            <w:pPr>
              <w:rPr>
                <w:rFonts w:cstheme="minorHAnsi"/>
              </w:rPr>
            </w:pPr>
            <w:r w:rsidRPr="001202DE">
              <w:rPr>
                <w:rFonts w:cstheme="minorHAnsi"/>
              </w:rPr>
              <w:lastRenderedPageBreak/>
              <w:t xml:space="preserve">Dijaki in dijakinje </w:t>
            </w:r>
          </w:p>
          <w:p w:rsidR="000351B4" w:rsidRPr="001202DE" w:rsidRDefault="000351B4" w:rsidP="000351B4">
            <w:pPr>
              <w:numPr>
                <w:ilvl w:val="0"/>
                <w:numId w:val="4"/>
              </w:numPr>
              <w:spacing w:after="0" w:line="240" w:lineRule="auto"/>
              <w:rPr>
                <w:rFonts w:cstheme="minorHAnsi"/>
              </w:rPr>
            </w:pPr>
            <w:r w:rsidRPr="001202DE">
              <w:rPr>
                <w:rFonts w:cstheme="minorHAnsi"/>
              </w:rPr>
              <w:t>poimenujejo različne poklice in kratko navedejo njihove dejavnosti;</w:t>
            </w:r>
          </w:p>
          <w:p w:rsidR="000351B4" w:rsidRPr="001202DE" w:rsidRDefault="000351B4" w:rsidP="000351B4">
            <w:pPr>
              <w:numPr>
                <w:ilvl w:val="0"/>
                <w:numId w:val="4"/>
              </w:numPr>
              <w:spacing w:after="0" w:line="240" w:lineRule="auto"/>
              <w:rPr>
                <w:rFonts w:cstheme="minorHAnsi"/>
              </w:rPr>
            </w:pPr>
            <w:r w:rsidRPr="001202DE">
              <w:rPr>
                <w:rFonts w:cstheme="minorHAnsi"/>
              </w:rPr>
              <w:t>kratko predstavijo svojo poklicno dejavnost in poklicno dejavnost drugih;</w:t>
            </w:r>
          </w:p>
          <w:p w:rsidR="000351B4" w:rsidRPr="001202DE" w:rsidRDefault="000351B4" w:rsidP="000351B4">
            <w:pPr>
              <w:numPr>
                <w:ilvl w:val="0"/>
                <w:numId w:val="4"/>
              </w:numPr>
              <w:spacing w:after="0" w:line="240" w:lineRule="auto"/>
              <w:rPr>
                <w:rFonts w:cstheme="minorHAnsi"/>
              </w:rPr>
            </w:pPr>
            <w:r w:rsidRPr="001202DE">
              <w:rPr>
                <w:rFonts w:cstheme="minorHAnsi"/>
              </w:rPr>
              <w:t>ustrezno uporabljajo svojilne člene v tožilniku;</w:t>
            </w:r>
          </w:p>
          <w:p w:rsidR="000351B4" w:rsidRPr="001202DE" w:rsidRDefault="000351B4" w:rsidP="000351B4">
            <w:pPr>
              <w:numPr>
                <w:ilvl w:val="0"/>
                <w:numId w:val="4"/>
              </w:numPr>
              <w:spacing w:after="0" w:line="240" w:lineRule="auto"/>
              <w:rPr>
                <w:rFonts w:cstheme="minorHAnsi"/>
              </w:rPr>
            </w:pPr>
            <w:r w:rsidRPr="001202DE">
              <w:rPr>
                <w:rFonts w:cstheme="minorHAnsi"/>
              </w:rPr>
              <w:lastRenderedPageBreak/>
              <w:t xml:space="preserve">v sedanjiku ustrezno spregajo modalna glagola </w:t>
            </w:r>
            <w:r w:rsidRPr="001202DE">
              <w:rPr>
                <w:rFonts w:cstheme="minorHAnsi"/>
                <w:i/>
              </w:rPr>
              <w:t>müssen</w:t>
            </w:r>
            <w:r w:rsidRPr="001202DE">
              <w:rPr>
                <w:rFonts w:cstheme="minorHAnsi"/>
              </w:rPr>
              <w:t xml:space="preserve"> in </w:t>
            </w:r>
            <w:r w:rsidRPr="001202DE">
              <w:rPr>
                <w:rFonts w:cstheme="minorHAnsi"/>
                <w:i/>
              </w:rPr>
              <w:t xml:space="preserve">können </w:t>
            </w:r>
            <w:r w:rsidRPr="001202DE">
              <w:rPr>
                <w:rFonts w:cstheme="minorHAnsi"/>
              </w:rPr>
              <w:t>ter ju uporabljajo v povedih;</w:t>
            </w:r>
          </w:p>
          <w:p w:rsidR="000351B4" w:rsidRPr="001202DE" w:rsidRDefault="000351B4" w:rsidP="000351B4">
            <w:pPr>
              <w:numPr>
                <w:ilvl w:val="0"/>
                <w:numId w:val="4"/>
              </w:numPr>
              <w:spacing w:after="0" w:line="240" w:lineRule="auto"/>
              <w:rPr>
                <w:rFonts w:cstheme="minorHAnsi"/>
              </w:rPr>
            </w:pPr>
            <w:r w:rsidRPr="001202DE">
              <w:rPr>
                <w:rFonts w:cstheme="minorHAnsi"/>
              </w:rPr>
              <w:t>iz preprostega besedila k obravnavani temi razberejo ključne informacije.</w:t>
            </w:r>
          </w:p>
        </w:tc>
        <w:tc>
          <w:tcPr>
            <w:tcW w:w="1706" w:type="dxa"/>
            <w:vAlign w:val="center"/>
          </w:tcPr>
          <w:p w:rsidR="000351B4" w:rsidRPr="001202DE" w:rsidRDefault="000351B4" w:rsidP="000351B4">
            <w:pPr>
              <w:tabs>
                <w:tab w:val="left" w:pos="6840"/>
              </w:tabs>
              <w:rPr>
                <w:rFonts w:ascii="Times New Roman" w:hAnsi="Times New Roman" w:cs="Times New Roman"/>
              </w:rPr>
            </w:pPr>
          </w:p>
          <w:p w:rsidR="000351B4" w:rsidRPr="001202DE" w:rsidRDefault="000351B4"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r w:rsidR="000351B4" w:rsidRPr="001202DE" w:rsidTr="00BA2CB5">
        <w:trPr>
          <w:trHeight w:val="72"/>
          <w:jc w:val="center"/>
        </w:trPr>
        <w:tc>
          <w:tcPr>
            <w:tcW w:w="2547" w:type="dxa"/>
            <w:vAlign w:val="center"/>
          </w:tcPr>
          <w:p w:rsidR="000351B4" w:rsidRPr="001202DE" w:rsidRDefault="000351B4" w:rsidP="000351B4">
            <w:pPr>
              <w:rPr>
                <w:rFonts w:cstheme="minorHAnsi"/>
                <w:b/>
              </w:rPr>
            </w:pPr>
          </w:p>
          <w:p w:rsidR="000351B4" w:rsidRPr="001202DE" w:rsidRDefault="000351B4" w:rsidP="000351B4">
            <w:pPr>
              <w:rPr>
                <w:rFonts w:cstheme="minorHAnsi"/>
                <w:b/>
              </w:rPr>
            </w:pPr>
            <w:r w:rsidRPr="001202DE">
              <w:rPr>
                <w:rFonts w:cstheme="minorHAnsi"/>
                <w:b/>
              </w:rPr>
              <w:t xml:space="preserve">Videti Berlin </w:t>
            </w:r>
            <w:r w:rsidRPr="001202DE">
              <w:rPr>
                <w:rFonts w:cstheme="minorHAnsi"/>
              </w:rPr>
              <w:t xml:space="preserve"> </w:t>
            </w:r>
          </w:p>
          <w:p w:rsidR="000351B4" w:rsidRPr="001202DE" w:rsidRDefault="000351B4" w:rsidP="001202DE">
            <w:pPr>
              <w:rPr>
                <w:rFonts w:cstheme="minorHAnsi"/>
                <w:bCs/>
              </w:rPr>
            </w:pPr>
            <w:r w:rsidRPr="001202DE">
              <w:rPr>
                <w:rFonts w:cstheme="minorHAnsi"/>
                <w:bCs/>
              </w:rPr>
              <w:t xml:space="preserve">Prosti čas in zabava/Potovanje in promet  </w:t>
            </w:r>
          </w:p>
        </w:tc>
        <w:tc>
          <w:tcPr>
            <w:tcW w:w="5392" w:type="dxa"/>
          </w:tcPr>
          <w:p w:rsidR="000351B4" w:rsidRPr="001202DE" w:rsidRDefault="000351B4" w:rsidP="000351B4">
            <w:pPr>
              <w:rPr>
                <w:rFonts w:cstheme="minorHAnsi"/>
              </w:rPr>
            </w:pPr>
            <w:r w:rsidRPr="001202DE">
              <w:rPr>
                <w:rFonts w:cstheme="minorHAnsi"/>
              </w:rPr>
              <w:t xml:space="preserve">Dijaki in dijakinje </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vprašajo po navodilih za pot;</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podajo navodila za pot;</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 xml:space="preserve">pri tem ustrezno uporabljajo predloge </w:t>
            </w:r>
            <w:r w:rsidRPr="001202DE">
              <w:rPr>
                <w:rFonts w:cstheme="minorHAnsi"/>
                <w:i/>
              </w:rPr>
              <w:t xml:space="preserve">in, durch </w:t>
            </w:r>
            <w:r w:rsidRPr="001202DE">
              <w:rPr>
                <w:rFonts w:cstheme="minorHAnsi"/>
              </w:rPr>
              <w:t>in</w:t>
            </w:r>
            <w:r w:rsidRPr="001202DE">
              <w:rPr>
                <w:rFonts w:cstheme="minorHAnsi"/>
                <w:i/>
              </w:rPr>
              <w:t xml:space="preserve"> über</w:t>
            </w:r>
            <w:r w:rsidRPr="001202DE">
              <w:rPr>
                <w:rFonts w:cstheme="minorHAnsi"/>
              </w:rPr>
              <w:t xml:space="preserve"> s tožilnikom ter </w:t>
            </w:r>
            <w:r w:rsidRPr="001202DE">
              <w:rPr>
                <w:rFonts w:cstheme="minorHAnsi"/>
                <w:i/>
              </w:rPr>
              <w:t xml:space="preserve">zu </w:t>
            </w:r>
            <w:r w:rsidRPr="001202DE">
              <w:rPr>
                <w:rFonts w:cstheme="minorHAnsi"/>
              </w:rPr>
              <w:t>in</w:t>
            </w:r>
            <w:r w:rsidRPr="001202DE">
              <w:rPr>
                <w:rFonts w:cstheme="minorHAnsi"/>
                <w:i/>
              </w:rPr>
              <w:t xml:space="preserve"> an … vorbei </w:t>
            </w:r>
            <w:r w:rsidRPr="001202DE">
              <w:rPr>
                <w:rFonts w:cstheme="minorHAnsi"/>
              </w:rPr>
              <w:t>z dajalnikom;</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napišejo razglednico s potovanja;</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iz preprostega besedila k obravnavani temi razberejo ključne informacije.</w:t>
            </w:r>
          </w:p>
        </w:tc>
        <w:tc>
          <w:tcPr>
            <w:tcW w:w="1706" w:type="dxa"/>
            <w:vAlign w:val="center"/>
          </w:tcPr>
          <w:p w:rsidR="000351B4" w:rsidRPr="001202DE" w:rsidRDefault="000351B4"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r w:rsidR="000351B4" w:rsidRPr="001202DE" w:rsidTr="00674235">
        <w:trPr>
          <w:trHeight w:val="72"/>
          <w:jc w:val="center"/>
        </w:trPr>
        <w:tc>
          <w:tcPr>
            <w:tcW w:w="2547" w:type="dxa"/>
            <w:vAlign w:val="center"/>
          </w:tcPr>
          <w:p w:rsidR="000351B4" w:rsidRPr="001202DE" w:rsidRDefault="000351B4" w:rsidP="000351B4">
            <w:pPr>
              <w:rPr>
                <w:rFonts w:cstheme="minorHAnsi"/>
                <w:b/>
              </w:rPr>
            </w:pPr>
          </w:p>
          <w:p w:rsidR="000351B4" w:rsidRPr="001202DE" w:rsidRDefault="000351B4" w:rsidP="000351B4">
            <w:pPr>
              <w:rPr>
                <w:rFonts w:cstheme="minorHAnsi"/>
                <w:b/>
              </w:rPr>
            </w:pPr>
            <w:r w:rsidRPr="001202DE">
              <w:rPr>
                <w:rFonts w:cstheme="minorHAnsi"/>
                <w:b/>
              </w:rPr>
              <w:t xml:space="preserve">Na počitnice </w:t>
            </w:r>
          </w:p>
          <w:p w:rsidR="000351B4" w:rsidRPr="001202DE" w:rsidRDefault="000351B4" w:rsidP="000351B4">
            <w:pPr>
              <w:rPr>
                <w:rFonts w:cstheme="minorHAnsi"/>
                <w:b/>
              </w:rPr>
            </w:pPr>
          </w:p>
          <w:p w:rsidR="000351B4" w:rsidRPr="001202DE" w:rsidRDefault="000351B4" w:rsidP="000351B4">
            <w:pPr>
              <w:rPr>
                <w:rFonts w:cstheme="minorHAnsi"/>
                <w:bCs/>
              </w:rPr>
            </w:pPr>
            <w:r w:rsidRPr="001202DE">
              <w:rPr>
                <w:rFonts w:cstheme="minorHAnsi"/>
                <w:bCs/>
              </w:rPr>
              <w:t>Prosti čas in zabava/Potovanje in prome</w:t>
            </w:r>
            <w:r w:rsidR="001202DE" w:rsidRPr="001202DE">
              <w:rPr>
                <w:rFonts w:cstheme="minorHAnsi"/>
                <w:bCs/>
              </w:rPr>
              <w:t>t</w:t>
            </w:r>
          </w:p>
        </w:tc>
        <w:tc>
          <w:tcPr>
            <w:tcW w:w="5392" w:type="dxa"/>
          </w:tcPr>
          <w:p w:rsidR="000351B4" w:rsidRPr="001202DE" w:rsidRDefault="000351B4" w:rsidP="000351B4">
            <w:pPr>
              <w:rPr>
                <w:rFonts w:cstheme="minorHAnsi"/>
              </w:rPr>
            </w:pPr>
            <w:r w:rsidRPr="001202DE">
              <w:rPr>
                <w:rFonts w:cstheme="minorHAnsi"/>
              </w:rPr>
              <w:t xml:space="preserve">Dijaki in dijakinje </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povedo, kje so bili na počitnicah, ter kratko povzamejo, kako je bilo in kaj so počeli;</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kratko opišejo nezgodo;</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ustrezno tvorijo sestavljeni preteklik obravnavanih pravilnih in nepravilnih glagolov ter ga uporabljajo v stavku;</w:t>
            </w:r>
          </w:p>
          <w:p w:rsidR="000351B4" w:rsidRPr="001202DE" w:rsidRDefault="000351B4" w:rsidP="000351B4">
            <w:pPr>
              <w:numPr>
                <w:ilvl w:val="0"/>
                <w:numId w:val="2"/>
              </w:numPr>
              <w:spacing w:after="0" w:line="240" w:lineRule="auto"/>
              <w:contextualSpacing/>
              <w:rPr>
                <w:rFonts w:cstheme="minorHAnsi"/>
              </w:rPr>
            </w:pPr>
            <w:r w:rsidRPr="001202DE">
              <w:rPr>
                <w:rFonts w:cstheme="minorHAnsi"/>
              </w:rPr>
              <w:t>ustrezno izgovarjajo kratko naglašene samoglasnike nasproti dolgo naglašenim.</w:t>
            </w:r>
          </w:p>
        </w:tc>
        <w:tc>
          <w:tcPr>
            <w:tcW w:w="1706" w:type="dxa"/>
            <w:vAlign w:val="center"/>
          </w:tcPr>
          <w:p w:rsidR="000351B4" w:rsidRPr="001202DE" w:rsidRDefault="00D1005E" w:rsidP="000351B4">
            <w:pPr>
              <w:tabs>
                <w:tab w:val="left" w:pos="6840"/>
              </w:tabs>
              <w:rPr>
                <w:rFonts w:ascii="Times New Roman" w:hAnsi="Times New Roman" w:cs="Times New Roman"/>
              </w:rPr>
            </w:pPr>
            <w:r w:rsidRPr="001202DE">
              <w:rPr>
                <w:rFonts w:ascii="Times New Roman" w:hAnsi="Times New Roman" w:cs="Times New Roman"/>
              </w:rPr>
              <w:t>Pisno in/ali ustno</w:t>
            </w:r>
          </w:p>
        </w:tc>
      </w:tr>
    </w:tbl>
    <w:p w:rsidR="00765136" w:rsidRPr="00185CBD" w:rsidRDefault="00765136" w:rsidP="00765136">
      <w:pPr>
        <w:pStyle w:val="Brezrazmikov"/>
        <w:spacing w:line="360" w:lineRule="auto"/>
        <w:rPr>
          <w:rFonts w:ascii="Times New Roman" w:hAnsi="Times New Roman" w:cs="Times New Roman"/>
          <w:sz w:val="24"/>
          <w:szCs w:val="24"/>
        </w:rPr>
      </w:pPr>
    </w:p>
    <w:p w:rsidR="00431834" w:rsidRPr="001202DE" w:rsidRDefault="00431834" w:rsidP="00431834">
      <w:pPr>
        <w:pStyle w:val="Brezrazmikov"/>
        <w:spacing w:line="276" w:lineRule="auto"/>
        <w:rPr>
          <w:rFonts w:cstheme="minorHAnsi"/>
          <w:b/>
          <w:bCs/>
        </w:rPr>
      </w:pPr>
      <w:r w:rsidRPr="001202DE">
        <w:rPr>
          <w:rFonts w:cstheme="minorHAnsi"/>
          <w:b/>
          <w:bCs/>
        </w:rPr>
        <w:t>Merila in načini ocenjevanja med šolskim letom</w:t>
      </w:r>
    </w:p>
    <w:p w:rsidR="00431834" w:rsidRPr="001202DE" w:rsidRDefault="00431834" w:rsidP="00431834">
      <w:pPr>
        <w:pStyle w:val="Brezrazmikov"/>
        <w:spacing w:line="276" w:lineRule="auto"/>
        <w:rPr>
          <w:rFonts w:cstheme="minorHAnsi"/>
          <w:b/>
          <w:bCs/>
        </w:rPr>
      </w:pPr>
    </w:p>
    <w:p w:rsidR="00431834" w:rsidRPr="001202DE" w:rsidRDefault="00431834" w:rsidP="00431834">
      <w:pPr>
        <w:pStyle w:val="Brezrazmikov"/>
        <w:spacing w:line="276" w:lineRule="auto"/>
        <w:jc w:val="both"/>
        <w:rPr>
          <w:rFonts w:cstheme="minorHAnsi"/>
        </w:rPr>
      </w:pPr>
      <w:r w:rsidRPr="001202DE">
        <w:rPr>
          <w:rFonts w:cstheme="minorHAnsi"/>
        </w:rPr>
        <w:t>V celotnem šolskem letu dijaki pridobijo najmanj 3 ocene. Dijak je v posameznem ocenjevalnem obdobju pozitivno ocenjen, če ima vse ocene pozitivne.</w:t>
      </w:r>
    </w:p>
    <w:p w:rsidR="00431834" w:rsidRPr="001202DE" w:rsidRDefault="00431834" w:rsidP="00981737">
      <w:pPr>
        <w:ind w:right="57"/>
        <w:jc w:val="both"/>
        <w:rPr>
          <w:rFonts w:cstheme="minorHAnsi"/>
          <w:b/>
        </w:rPr>
      </w:pPr>
    </w:p>
    <w:p w:rsidR="00981737" w:rsidRPr="001202DE" w:rsidRDefault="00981737" w:rsidP="00981737">
      <w:pPr>
        <w:ind w:right="57"/>
        <w:jc w:val="both"/>
        <w:rPr>
          <w:rFonts w:cstheme="minorHAnsi"/>
        </w:rPr>
      </w:pPr>
      <w:r w:rsidRPr="001202DE">
        <w:rPr>
          <w:rFonts w:cstheme="minorHAnsi"/>
          <w:b/>
        </w:rPr>
        <w:t>Ustno</w:t>
      </w:r>
      <w:r w:rsidRPr="001202DE">
        <w:rPr>
          <w:rFonts w:cstheme="minorHAnsi"/>
        </w:rPr>
        <w:t xml:space="preserve"> ocenjevanje znanja</w:t>
      </w:r>
    </w:p>
    <w:p w:rsidR="00981737" w:rsidRPr="001202DE" w:rsidRDefault="00981737" w:rsidP="00981737">
      <w:pPr>
        <w:ind w:right="57"/>
        <w:jc w:val="both"/>
        <w:rPr>
          <w:rFonts w:cstheme="minorHAnsi"/>
        </w:rPr>
      </w:pPr>
      <w:r w:rsidRPr="001202DE">
        <w:rPr>
          <w:rFonts w:cstheme="minorHAnsi"/>
        </w:rPr>
        <w:t>Ustno oceno dijak pridobi z ustnim izkazovanjem jezikovnega znanja in obvladovanja besedišča: poznavanje besedišča, vsebine predelane snovi in samostojno izražanje na določeno temo.</w:t>
      </w:r>
    </w:p>
    <w:p w:rsidR="00981737" w:rsidRPr="001202DE" w:rsidRDefault="00981737" w:rsidP="00981737">
      <w:pPr>
        <w:ind w:right="57"/>
        <w:jc w:val="both"/>
        <w:rPr>
          <w:rFonts w:cstheme="minorHAnsi"/>
        </w:rPr>
      </w:pPr>
      <w:r w:rsidRPr="001202DE">
        <w:rPr>
          <w:rFonts w:cstheme="minorHAnsi"/>
        </w:rPr>
        <w:t xml:space="preserve">Ustno ocenjevanje po predelanih sklopih, v dogovoru z dijaki. </w:t>
      </w:r>
    </w:p>
    <w:p w:rsidR="00981737" w:rsidRPr="001202DE" w:rsidRDefault="00981737" w:rsidP="00981737">
      <w:pPr>
        <w:spacing w:after="0"/>
        <w:ind w:left="57" w:right="57"/>
        <w:jc w:val="both"/>
        <w:rPr>
          <w:rFonts w:cstheme="minorHAnsi"/>
        </w:rPr>
      </w:pPr>
      <w:r w:rsidRPr="001202DE">
        <w:rPr>
          <w:rFonts w:cstheme="minorHAnsi"/>
        </w:rPr>
        <w:t>Pri ustnem ocenjevanju znanja se uporabljajo naslednji kriteriji:</w:t>
      </w:r>
    </w:p>
    <w:p w:rsidR="00981737" w:rsidRPr="001202DE" w:rsidRDefault="00981737" w:rsidP="00981737">
      <w:pPr>
        <w:ind w:left="57" w:right="57"/>
        <w:jc w:val="both"/>
        <w:rPr>
          <w:rFonts w:cstheme="minorHAnsi"/>
          <w:b/>
        </w:rPr>
      </w:pPr>
    </w:p>
    <w:p w:rsidR="00981737" w:rsidRPr="001202DE" w:rsidRDefault="00981737" w:rsidP="00981737">
      <w:pPr>
        <w:spacing w:after="0" w:line="360" w:lineRule="auto"/>
        <w:ind w:left="57" w:right="57"/>
        <w:jc w:val="both"/>
        <w:rPr>
          <w:rFonts w:cstheme="minorHAnsi"/>
          <w:b/>
        </w:rPr>
      </w:pPr>
      <w:r w:rsidRPr="001202DE">
        <w:rPr>
          <w:rFonts w:cstheme="minorHAnsi"/>
          <w:b/>
        </w:rPr>
        <w:t>odlično (5)</w:t>
      </w:r>
    </w:p>
    <w:p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je samostojna in ustreza nalogi.</w:t>
      </w:r>
    </w:p>
    <w:p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na pobude in spremembe med pogovorom je pravilen.</w:t>
      </w:r>
    </w:p>
    <w:p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zelo dobro.</w:t>
      </w:r>
    </w:p>
    <w:p w:rsidR="00981737" w:rsidRPr="001202DE" w:rsidRDefault="00981737" w:rsidP="00981737">
      <w:pPr>
        <w:spacing w:after="0"/>
        <w:ind w:left="57" w:right="57"/>
        <w:jc w:val="both"/>
        <w:rPr>
          <w:rFonts w:cstheme="minorHAnsi"/>
        </w:rPr>
      </w:pPr>
      <w:r w:rsidRPr="001202DE">
        <w:rPr>
          <w:rFonts w:cstheme="minorHAnsi"/>
          <w:u w:val="single"/>
        </w:rPr>
        <w:lastRenderedPageBreak/>
        <w:t xml:space="preserve">Pogovor </w:t>
      </w:r>
      <w:r w:rsidRPr="001202DE">
        <w:rPr>
          <w:rFonts w:cstheme="minorHAnsi"/>
        </w:rPr>
        <w:t>poteka naravno brez zastojev.</w:t>
      </w:r>
    </w:p>
    <w:p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pri tem kaže veliko spretnosti..</w:t>
      </w:r>
    </w:p>
    <w:p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bogato, izražanje je jasno in tekoče.</w:t>
      </w:r>
    </w:p>
    <w:p w:rsidR="00981737" w:rsidRPr="001202DE" w:rsidRDefault="00981737" w:rsidP="00981737">
      <w:pPr>
        <w:spacing w:after="0"/>
        <w:ind w:left="57" w:right="57"/>
        <w:jc w:val="both"/>
        <w:rPr>
          <w:rFonts w:cstheme="minorHAnsi"/>
        </w:rPr>
      </w:pPr>
      <w:r w:rsidRPr="001202DE">
        <w:rPr>
          <w:rFonts w:cstheme="minorHAnsi"/>
          <w:u w:val="single"/>
        </w:rPr>
        <w:t xml:space="preserve">Izgovor  </w:t>
      </w:r>
      <w:r w:rsidRPr="001202DE">
        <w:rPr>
          <w:rFonts w:cstheme="minorHAnsi"/>
        </w:rPr>
        <w:t xml:space="preserve"> je lep in pravilen.</w:t>
      </w:r>
    </w:p>
    <w:p w:rsidR="00981737" w:rsidRPr="001202DE" w:rsidRDefault="00981737" w:rsidP="00981737">
      <w:pPr>
        <w:spacing w:after="0" w:line="360" w:lineRule="auto"/>
        <w:ind w:left="57" w:right="57"/>
        <w:jc w:val="both"/>
        <w:rPr>
          <w:rFonts w:cstheme="minorHAnsi"/>
        </w:rPr>
      </w:pPr>
    </w:p>
    <w:p w:rsidR="00981737" w:rsidRPr="001202DE" w:rsidRDefault="00981737" w:rsidP="00981737">
      <w:pPr>
        <w:spacing w:after="0" w:line="360" w:lineRule="auto"/>
        <w:ind w:left="57" w:right="57"/>
        <w:jc w:val="both"/>
        <w:rPr>
          <w:rFonts w:cstheme="minorHAnsi"/>
          <w:b/>
        </w:rPr>
      </w:pPr>
      <w:r w:rsidRPr="001202DE">
        <w:rPr>
          <w:rFonts w:cstheme="minorHAnsi"/>
          <w:b/>
        </w:rPr>
        <w:t>prav dobro (4)</w:t>
      </w:r>
    </w:p>
    <w:p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ustreza nalogi in je v glavnem samostojna.</w:t>
      </w:r>
    </w:p>
    <w:p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je pravilen, a z manjšo samostojnostjo in prilagodljivostjo.</w:t>
      </w:r>
    </w:p>
    <w:p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dobro.</w:t>
      </w:r>
    </w:p>
    <w:p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z občasnimi kratkimi zastoji.</w:t>
      </w:r>
    </w:p>
    <w:p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ima nekaj težav pri zahtevnejših slovničnih strukturah.</w:t>
      </w:r>
    </w:p>
    <w:p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manj bogato, izražanje je v glavnem jasno in tekoče.</w:t>
      </w:r>
    </w:p>
    <w:p w:rsidR="00981737" w:rsidRPr="001202DE" w:rsidRDefault="00981737" w:rsidP="00981737">
      <w:pPr>
        <w:spacing w:after="0"/>
        <w:ind w:left="57" w:right="57"/>
        <w:jc w:val="both"/>
        <w:rPr>
          <w:rFonts w:cstheme="minorHAnsi"/>
        </w:rPr>
      </w:pPr>
      <w:r w:rsidRPr="001202DE">
        <w:rPr>
          <w:rFonts w:cstheme="minorHAnsi"/>
          <w:u w:val="single"/>
        </w:rPr>
        <w:t xml:space="preserve">Izgovor </w:t>
      </w:r>
      <w:r w:rsidRPr="001202DE">
        <w:rPr>
          <w:rFonts w:cstheme="minorHAnsi"/>
        </w:rPr>
        <w:t xml:space="preserve"> je dober z nekaj manjšimi težavami.</w:t>
      </w:r>
    </w:p>
    <w:p w:rsidR="00981737" w:rsidRPr="001202DE" w:rsidRDefault="00981737" w:rsidP="00981737">
      <w:pPr>
        <w:spacing w:after="0" w:line="360" w:lineRule="auto"/>
        <w:ind w:left="57" w:right="57"/>
        <w:jc w:val="both"/>
        <w:rPr>
          <w:rFonts w:cstheme="minorHAnsi"/>
        </w:rPr>
      </w:pPr>
    </w:p>
    <w:p w:rsidR="00981737" w:rsidRPr="001202DE" w:rsidRDefault="00981737" w:rsidP="00981737">
      <w:pPr>
        <w:spacing w:after="0" w:line="360" w:lineRule="auto"/>
        <w:ind w:left="57" w:right="57"/>
        <w:jc w:val="both"/>
        <w:rPr>
          <w:rFonts w:cstheme="minorHAnsi"/>
          <w:b/>
        </w:rPr>
      </w:pPr>
      <w:r w:rsidRPr="001202DE">
        <w:rPr>
          <w:rFonts w:cstheme="minorHAnsi"/>
          <w:b/>
        </w:rPr>
        <w:t>dobro (3)</w:t>
      </w:r>
    </w:p>
    <w:p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je primerna nalogi, a je le delno samostojna in omejena na krajše povedi.</w:t>
      </w:r>
    </w:p>
    <w:p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je počasnejši, a razume in zna posredovati bistvene informacije.</w:t>
      </w:r>
    </w:p>
    <w:p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skromno.</w:t>
      </w:r>
    </w:p>
    <w:p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z zastoji.</w:t>
      </w:r>
    </w:p>
    <w:p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na določenih mestih dela oblikoslovno-skladenjske napake.</w:t>
      </w:r>
    </w:p>
    <w:p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dobro, zadošča za pogovor.</w:t>
      </w:r>
    </w:p>
    <w:p w:rsidR="00981737" w:rsidRPr="001202DE" w:rsidRDefault="00981737" w:rsidP="00981737">
      <w:pPr>
        <w:spacing w:after="0"/>
        <w:ind w:left="57" w:right="57"/>
        <w:jc w:val="both"/>
        <w:rPr>
          <w:rFonts w:cstheme="minorHAnsi"/>
        </w:rPr>
      </w:pPr>
      <w:r w:rsidRPr="001202DE">
        <w:rPr>
          <w:rFonts w:cstheme="minorHAnsi"/>
          <w:u w:val="single"/>
        </w:rPr>
        <w:t xml:space="preserve">Izgovor </w:t>
      </w:r>
      <w:r w:rsidRPr="001202DE">
        <w:rPr>
          <w:rFonts w:cstheme="minorHAnsi"/>
        </w:rPr>
        <w:t xml:space="preserve"> je zadovoljiv.</w:t>
      </w:r>
    </w:p>
    <w:p w:rsidR="00981737" w:rsidRPr="001202DE" w:rsidRDefault="00981737" w:rsidP="00981737">
      <w:pPr>
        <w:spacing w:after="0" w:line="360" w:lineRule="auto"/>
        <w:ind w:left="57" w:right="57"/>
        <w:jc w:val="both"/>
        <w:rPr>
          <w:rFonts w:cstheme="minorHAnsi"/>
          <w:b/>
        </w:rPr>
      </w:pPr>
    </w:p>
    <w:p w:rsidR="00981737" w:rsidRPr="001202DE" w:rsidRDefault="00981737" w:rsidP="00981737">
      <w:pPr>
        <w:spacing w:after="0" w:line="360" w:lineRule="auto"/>
        <w:ind w:left="57" w:right="57"/>
        <w:jc w:val="both"/>
        <w:rPr>
          <w:rFonts w:cstheme="minorHAnsi"/>
          <w:b/>
        </w:rPr>
      </w:pPr>
      <w:r w:rsidRPr="001202DE">
        <w:rPr>
          <w:rFonts w:cstheme="minorHAnsi"/>
          <w:b/>
        </w:rPr>
        <w:t>zadostno (2)</w:t>
      </w:r>
    </w:p>
    <w:p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je možna le v omejenem obsegu.</w:t>
      </w:r>
    </w:p>
    <w:p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je počasen.</w:t>
      </w:r>
    </w:p>
    <w:p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zelo skromno.</w:t>
      </w:r>
    </w:p>
    <w:p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s pogostimi zastoji.</w:t>
      </w:r>
    </w:p>
    <w:p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dela pogoste oblikoslovno-skladenjske napake.</w:t>
      </w:r>
    </w:p>
    <w:p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skromno.</w:t>
      </w:r>
    </w:p>
    <w:p w:rsidR="00981737" w:rsidRPr="001202DE" w:rsidRDefault="00981737" w:rsidP="00981737">
      <w:pPr>
        <w:spacing w:after="0"/>
        <w:ind w:left="57" w:right="57"/>
        <w:jc w:val="both"/>
        <w:rPr>
          <w:rFonts w:cstheme="minorHAnsi"/>
        </w:rPr>
      </w:pPr>
      <w:r w:rsidRPr="001202DE">
        <w:rPr>
          <w:rFonts w:cstheme="minorHAnsi"/>
          <w:u w:val="single"/>
        </w:rPr>
        <w:t>Izgovor</w:t>
      </w:r>
      <w:r w:rsidRPr="001202DE">
        <w:rPr>
          <w:rFonts w:cstheme="minorHAnsi"/>
        </w:rPr>
        <w:t xml:space="preserve"> je sprejemljiv, sporočilo je možno razumeti.</w:t>
      </w:r>
    </w:p>
    <w:p w:rsidR="00981737" w:rsidRPr="001202DE" w:rsidRDefault="00981737" w:rsidP="00981737">
      <w:pPr>
        <w:spacing w:after="0" w:line="360" w:lineRule="auto"/>
        <w:ind w:left="57" w:right="57"/>
        <w:jc w:val="both"/>
        <w:rPr>
          <w:rFonts w:cstheme="minorHAnsi"/>
          <w:b/>
        </w:rPr>
      </w:pPr>
    </w:p>
    <w:p w:rsidR="00981737" w:rsidRPr="001202DE" w:rsidRDefault="00981737" w:rsidP="00981737">
      <w:pPr>
        <w:spacing w:after="0" w:line="360" w:lineRule="auto"/>
        <w:ind w:left="57" w:right="57"/>
        <w:jc w:val="both"/>
        <w:rPr>
          <w:rFonts w:cstheme="minorHAnsi"/>
          <w:b/>
        </w:rPr>
      </w:pPr>
      <w:r w:rsidRPr="001202DE">
        <w:rPr>
          <w:rFonts w:cstheme="minorHAnsi"/>
          <w:b/>
        </w:rPr>
        <w:t>nezadostno (1)</w:t>
      </w:r>
    </w:p>
    <w:p w:rsidR="00981737" w:rsidRPr="001202DE" w:rsidRDefault="00981737" w:rsidP="00981737">
      <w:pPr>
        <w:spacing w:after="0"/>
        <w:ind w:left="57" w:right="57"/>
        <w:jc w:val="both"/>
        <w:rPr>
          <w:rFonts w:cstheme="minorHAnsi"/>
        </w:rPr>
      </w:pPr>
      <w:r w:rsidRPr="001202DE">
        <w:rPr>
          <w:rFonts w:cstheme="minorHAnsi"/>
          <w:u w:val="single"/>
        </w:rPr>
        <w:t xml:space="preserve">Komunikacija </w:t>
      </w:r>
      <w:r w:rsidRPr="001202DE">
        <w:rPr>
          <w:rFonts w:cstheme="minorHAnsi"/>
        </w:rPr>
        <w:t xml:space="preserve"> ni mogoča.</w:t>
      </w:r>
    </w:p>
    <w:p w:rsidR="00981737" w:rsidRPr="001202DE" w:rsidRDefault="00981737" w:rsidP="00981737">
      <w:pPr>
        <w:spacing w:after="0"/>
        <w:ind w:left="57" w:right="57"/>
        <w:jc w:val="both"/>
        <w:rPr>
          <w:rFonts w:cstheme="minorHAnsi"/>
        </w:rPr>
      </w:pPr>
      <w:r w:rsidRPr="001202DE">
        <w:rPr>
          <w:rFonts w:cstheme="minorHAnsi"/>
          <w:u w:val="single"/>
        </w:rPr>
        <w:t>Odziv dijaka</w:t>
      </w:r>
      <w:r w:rsidRPr="001202DE">
        <w:rPr>
          <w:rFonts w:cstheme="minorHAnsi"/>
        </w:rPr>
        <w:t xml:space="preserve"> jele delen ali ga ni.</w:t>
      </w:r>
    </w:p>
    <w:p w:rsidR="00981737" w:rsidRPr="001202DE" w:rsidRDefault="00981737" w:rsidP="00981737">
      <w:pPr>
        <w:spacing w:after="0"/>
        <w:ind w:left="57" w:right="57"/>
        <w:jc w:val="both"/>
        <w:rPr>
          <w:rFonts w:cstheme="minorHAnsi"/>
        </w:rPr>
      </w:pPr>
      <w:r w:rsidRPr="001202DE">
        <w:rPr>
          <w:rFonts w:cstheme="minorHAnsi"/>
          <w:u w:val="single"/>
        </w:rPr>
        <w:t>Poznavanje tematike</w:t>
      </w:r>
      <w:r w:rsidRPr="001202DE">
        <w:rPr>
          <w:rFonts w:cstheme="minorHAnsi"/>
        </w:rPr>
        <w:t xml:space="preserve"> je nezadovoljivo.</w:t>
      </w:r>
    </w:p>
    <w:p w:rsidR="00981737" w:rsidRPr="001202DE" w:rsidRDefault="00981737" w:rsidP="00981737">
      <w:pPr>
        <w:spacing w:after="0"/>
        <w:ind w:left="57" w:right="57"/>
        <w:jc w:val="both"/>
        <w:rPr>
          <w:rFonts w:cstheme="minorHAnsi"/>
        </w:rPr>
      </w:pPr>
      <w:r w:rsidRPr="001202DE">
        <w:rPr>
          <w:rFonts w:cstheme="minorHAnsi"/>
          <w:u w:val="single"/>
        </w:rPr>
        <w:t xml:space="preserve">Pogovor </w:t>
      </w:r>
      <w:r w:rsidRPr="001202DE">
        <w:rPr>
          <w:rFonts w:cstheme="minorHAnsi"/>
        </w:rPr>
        <w:t>poteka nepovezano in komaj razumljivo.</w:t>
      </w:r>
    </w:p>
    <w:p w:rsidR="00981737" w:rsidRPr="001202DE" w:rsidRDefault="00981737" w:rsidP="00981737">
      <w:pPr>
        <w:spacing w:after="0"/>
        <w:ind w:left="57" w:right="57"/>
        <w:jc w:val="both"/>
        <w:rPr>
          <w:rFonts w:cstheme="minorHAnsi"/>
        </w:rPr>
      </w:pPr>
      <w:r w:rsidRPr="001202DE">
        <w:rPr>
          <w:rFonts w:cstheme="minorHAnsi"/>
          <w:u w:val="single"/>
        </w:rPr>
        <w:t>Raba jezika</w:t>
      </w:r>
      <w:r w:rsidRPr="001202DE">
        <w:rPr>
          <w:rFonts w:cstheme="minorHAnsi"/>
        </w:rPr>
        <w:t xml:space="preserve"> – dijak napačno rabi posamezne jezikovne elemente.</w:t>
      </w:r>
    </w:p>
    <w:p w:rsidR="00981737" w:rsidRPr="001202DE" w:rsidRDefault="00981737" w:rsidP="00981737">
      <w:pPr>
        <w:spacing w:after="0"/>
        <w:ind w:left="57" w:right="57"/>
        <w:jc w:val="both"/>
        <w:rPr>
          <w:rFonts w:cstheme="minorHAnsi"/>
        </w:rPr>
      </w:pPr>
      <w:r w:rsidRPr="001202DE">
        <w:rPr>
          <w:rFonts w:cstheme="minorHAnsi"/>
          <w:u w:val="single"/>
        </w:rPr>
        <w:t>Besedišče</w:t>
      </w:r>
      <w:r w:rsidRPr="001202DE">
        <w:rPr>
          <w:rFonts w:cstheme="minorHAnsi"/>
        </w:rPr>
        <w:t xml:space="preserve"> je zelo skromno ali celo neustrezno.</w:t>
      </w:r>
    </w:p>
    <w:p w:rsidR="00981737" w:rsidRPr="001202DE" w:rsidRDefault="00981737" w:rsidP="00981737">
      <w:pPr>
        <w:spacing w:after="0"/>
        <w:ind w:left="57" w:right="57"/>
        <w:jc w:val="both"/>
        <w:rPr>
          <w:rFonts w:cstheme="minorHAnsi"/>
        </w:rPr>
      </w:pPr>
      <w:r w:rsidRPr="001202DE">
        <w:rPr>
          <w:rFonts w:cstheme="minorHAnsi"/>
          <w:u w:val="single"/>
        </w:rPr>
        <w:t xml:space="preserve">Izgovor </w:t>
      </w:r>
      <w:r w:rsidRPr="001202DE">
        <w:rPr>
          <w:rFonts w:cstheme="minorHAnsi"/>
        </w:rPr>
        <w:t xml:space="preserve"> je težko razumljiv ali celo nerazumljiv.</w:t>
      </w:r>
    </w:p>
    <w:p w:rsidR="00981737" w:rsidRDefault="00981737" w:rsidP="00981737">
      <w:pPr>
        <w:ind w:right="57"/>
        <w:jc w:val="both"/>
        <w:rPr>
          <w:rFonts w:cstheme="minorHAnsi"/>
          <w:b/>
        </w:rPr>
      </w:pPr>
    </w:p>
    <w:p w:rsidR="00D1005E" w:rsidRPr="001202DE" w:rsidRDefault="00D1005E" w:rsidP="00981737">
      <w:pPr>
        <w:ind w:right="57"/>
        <w:jc w:val="both"/>
        <w:rPr>
          <w:rFonts w:cstheme="minorHAnsi"/>
          <w:b/>
        </w:rPr>
      </w:pPr>
    </w:p>
    <w:p w:rsidR="00981737" w:rsidRPr="001202DE" w:rsidRDefault="00981737" w:rsidP="00981737">
      <w:pPr>
        <w:ind w:right="57"/>
        <w:jc w:val="both"/>
        <w:rPr>
          <w:rFonts w:cstheme="minorHAnsi"/>
        </w:rPr>
      </w:pPr>
      <w:r w:rsidRPr="001202DE">
        <w:rPr>
          <w:rFonts w:cstheme="minorHAnsi"/>
          <w:b/>
        </w:rPr>
        <w:lastRenderedPageBreak/>
        <w:t>Pisno</w:t>
      </w:r>
      <w:r w:rsidRPr="001202DE">
        <w:rPr>
          <w:rFonts w:cstheme="minorHAnsi"/>
        </w:rPr>
        <w:t xml:space="preserve"> ocenjevanje znanja</w:t>
      </w:r>
    </w:p>
    <w:p w:rsidR="00981737" w:rsidRPr="001202DE" w:rsidRDefault="00981737" w:rsidP="00981737">
      <w:pPr>
        <w:spacing w:after="0"/>
        <w:ind w:left="57" w:right="57"/>
        <w:jc w:val="both"/>
        <w:rPr>
          <w:rFonts w:cstheme="minorHAnsi"/>
        </w:rPr>
      </w:pPr>
    </w:p>
    <w:p w:rsidR="00981737" w:rsidRPr="001202DE" w:rsidRDefault="00981737" w:rsidP="00981737">
      <w:pPr>
        <w:spacing w:after="0"/>
        <w:ind w:left="57" w:right="57"/>
        <w:jc w:val="both"/>
        <w:rPr>
          <w:rFonts w:cstheme="minorHAnsi"/>
        </w:rPr>
      </w:pPr>
      <w:r w:rsidRPr="001202DE">
        <w:rPr>
          <w:rFonts w:cstheme="minorHAnsi"/>
        </w:rPr>
        <w:t>Pred vsakim pisnim ocenjevanjem znanja se v razredu opravi pisno ali ustno preverjanje znanja.</w:t>
      </w:r>
    </w:p>
    <w:p w:rsidR="00981737" w:rsidRPr="001202DE" w:rsidRDefault="00981737" w:rsidP="00981737">
      <w:pPr>
        <w:spacing w:after="0"/>
        <w:ind w:left="57" w:right="57"/>
        <w:jc w:val="both"/>
        <w:rPr>
          <w:rFonts w:cstheme="minorHAnsi"/>
        </w:rPr>
      </w:pPr>
    </w:p>
    <w:p w:rsidR="00981737" w:rsidRPr="001202DE" w:rsidRDefault="00981737" w:rsidP="00981737">
      <w:pPr>
        <w:spacing w:after="0"/>
        <w:ind w:left="57" w:right="57"/>
        <w:jc w:val="both"/>
        <w:rPr>
          <w:rFonts w:cstheme="minorHAnsi"/>
        </w:rPr>
      </w:pPr>
      <w:r w:rsidRPr="001202DE">
        <w:rPr>
          <w:rFonts w:cstheme="minorHAnsi"/>
        </w:rPr>
        <w:t>Posamezne pisne naloge so ovrednotene s točkami. Število možnih točk je zabeleženo ob vsaki nalogi. Vsaka pisna naloga je opremljena s seštevkom skupnih točk in z ocenjevalno lestvico.</w:t>
      </w:r>
    </w:p>
    <w:p w:rsidR="00981737" w:rsidRPr="001202DE" w:rsidRDefault="00981737" w:rsidP="00981737">
      <w:pPr>
        <w:spacing w:after="0"/>
        <w:ind w:left="57" w:right="57"/>
        <w:jc w:val="both"/>
        <w:rPr>
          <w:rFonts w:cstheme="minorHAnsi"/>
        </w:rPr>
      </w:pPr>
    </w:p>
    <w:p w:rsidR="00981737" w:rsidRPr="001202DE" w:rsidRDefault="00981737" w:rsidP="00981737">
      <w:pPr>
        <w:spacing w:after="0"/>
        <w:ind w:left="57" w:right="57"/>
        <w:jc w:val="both"/>
        <w:rPr>
          <w:rFonts w:cstheme="minorHAnsi"/>
        </w:rPr>
      </w:pPr>
      <w:r w:rsidRPr="001202DE">
        <w:rPr>
          <w:rFonts w:cstheme="minorHAnsi"/>
        </w:rPr>
        <w:t>Pri pisnem ocenjevanju znanja se uporabljajo naslednji kriteriji:</w:t>
      </w:r>
    </w:p>
    <w:p w:rsidR="00981737" w:rsidRPr="001202DE" w:rsidRDefault="00981737" w:rsidP="00981737">
      <w:pPr>
        <w:spacing w:after="0"/>
        <w:ind w:right="57"/>
        <w:jc w:val="both"/>
        <w:rPr>
          <w:rFonts w:cstheme="minorHAnsi"/>
        </w:rPr>
      </w:pPr>
    </w:p>
    <w:p w:rsidR="00981737" w:rsidRPr="001202DE" w:rsidRDefault="00981737" w:rsidP="00981737">
      <w:pPr>
        <w:spacing w:after="0"/>
        <w:ind w:left="57" w:right="57"/>
        <w:jc w:val="both"/>
        <w:rPr>
          <w:rFonts w:cstheme="minorHAnsi"/>
        </w:rPr>
      </w:pPr>
      <w:r w:rsidRPr="001202DE">
        <w:rPr>
          <w:rFonts w:cstheme="minorHAnsi"/>
        </w:rPr>
        <w:t>45 % - 62 % =  zadostno (2)</w:t>
      </w:r>
    </w:p>
    <w:p w:rsidR="00981737" w:rsidRPr="001202DE" w:rsidRDefault="00981737" w:rsidP="00981737">
      <w:pPr>
        <w:spacing w:after="0"/>
        <w:ind w:left="57" w:right="57"/>
        <w:jc w:val="both"/>
        <w:rPr>
          <w:rFonts w:cstheme="minorHAnsi"/>
        </w:rPr>
      </w:pPr>
      <w:r w:rsidRPr="001202DE">
        <w:rPr>
          <w:rFonts w:cstheme="minorHAnsi"/>
        </w:rPr>
        <w:t>63 % - 76 % =  dobro (3)</w:t>
      </w:r>
    </w:p>
    <w:p w:rsidR="00981737" w:rsidRPr="001202DE" w:rsidRDefault="00981737" w:rsidP="00981737">
      <w:pPr>
        <w:spacing w:after="0"/>
        <w:ind w:left="57" w:right="57"/>
        <w:jc w:val="both"/>
        <w:rPr>
          <w:rFonts w:cstheme="minorHAnsi"/>
        </w:rPr>
      </w:pPr>
      <w:r w:rsidRPr="001202DE">
        <w:rPr>
          <w:rFonts w:cstheme="minorHAnsi"/>
        </w:rPr>
        <w:t>77 % - 89 % = prav dobro (4)</w:t>
      </w:r>
    </w:p>
    <w:p w:rsidR="00981737" w:rsidRPr="001202DE" w:rsidRDefault="00981737" w:rsidP="00981737">
      <w:pPr>
        <w:spacing w:after="0"/>
        <w:ind w:left="57" w:right="57"/>
        <w:jc w:val="both"/>
        <w:rPr>
          <w:rFonts w:cstheme="minorHAnsi"/>
        </w:rPr>
      </w:pPr>
      <w:r w:rsidRPr="001202DE">
        <w:rPr>
          <w:rFonts w:cstheme="minorHAnsi"/>
        </w:rPr>
        <w:t>90 % -  100 % = odlično (5)</w:t>
      </w:r>
    </w:p>
    <w:p w:rsidR="00981737" w:rsidRPr="001202DE" w:rsidRDefault="00981737" w:rsidP="00981737">
      <w:pPr>
        <w:spacing w:after="0"/>
        <w:ind w:right="57"/>
        <w:jc w:val="both"/>
        <w:rPr>
          <w:rFonts w:cstheme="minorHAnsi"/>
        </w:rPr>
      </w:pPr>
    </w:p>
    <w:p w:rsidR="00981737" w:rsidRPr="001202DE" w:rsidRDefault="00981737" w:rsidP="00981737">
      <w:pPr>
        <w:spacing w:after="0"/>
        <w:ind w:left="57" w:right="57"/>
        <w:jc w:val="both"/>
        <w:rPr>
          <w:rFonts w:cstheme="minorHAnsi"/>
        </w:rPr>
      </w:pPr>
      <w:r w:rsidRPr="001202DE">
        <w:rPr>
          <w:rFonts w:cstheme="minorHAnsi"/>
        </w:rPr>
        <w:t>S pisnim ocenjevanjem se preverja:</w:t>
      </w:r>
    </w:p>
    <w:p w:rsidR="00981737" w:rsidRPr="001202DE" w:rsidRDefault="00981737" w:rsidP="00981737">
      <w:pPr>
        <w:spacing w:after="0"/>
        <w:ind w:left="57" w:right="57"/>
        <w:jc w:val="both"/>
        <w:rPr>
          <w:rFonts w:cstheme="minorHAnsi"/>
        </w:rPr>
      </w:pPr>
    </w:p>
    <w:p w:rsidR="00981737" w:rsidRPr="001202DE" w:rsidRDefault="00981737" w:rsidP="00981737">
      <w:pPr>
        <w:spacing w:after="0"/>
        <w:ind w:left="57" w:right="57"/>
        <w:jc w:val="both"/>
        <w:rPr>
          <w:rFonts w:cstheme="minorHAnsi"/>
        </w:rPr>
      </w:pPr>
      <w:r w:rsidRPr="001202DE">
        <w:rPr>
          <w:rFonts w:cstheme="minorHAnsi"/>
        </w:rPr>
        <w:t>- poznavanje in raba jezika</w:t>
      </w:r>
    </w:p>
    <w:p w:rsidR="00981737" w:rsidRPr="001202DE" w:rsidRDefault="00981737" w:rsidP="00981737">
      <w:pPr>
        <w:spacing w:after="0"/>
        <w:ind w:left="57" w:right="57"/>
        <w:jc w:val="both"/>
        <w:rPr>
          <w:rFonts w:cstheme="minorHAnsi"/>
        </w:rPr>
      </w:pPr>
      <w:r w:rsidRPr="001202DE">
        <w:rPr>
          <w:rFonts w:cstheme="minorHAnsi"/>
        </w:rPr>
        <w:t>- bralno razumevanje</w:t>
      </w:r>
    </w:p>
    <w:p w:rsidR="00981737" w:rsidRPr="001202DE" w:rsidRDefault="00981737" w:rsidP="00981737">
      <w:pPr>
        <w:spacing w:after="0"/>
        <w:ind w:left="57" w:right="57"/>
        <w:jc w:val="both"/>
        <w:rPr>
          <w:rFonts w:cstheme="minorHAnsi"/>
        </w:rPr>
      </w:pPr>
      <w:r w:rsidRPr="001202DE">
        <w:rPr>
          <w:rFonts w:cstheme="minorHAnsi"/>
        </w:rPr>
        <w:t xml:space="preserve">- pisno sporočanje (vrednotimo: sporočilnost /komunikativno ustreznost, vsebino in jezikovno pravilnost) </w:t>
      </w:r>
    </w:p>
    <w:p w:rsidR="00981737" w:rsidRPr="001202DE" w:rsidRDefault="00981737" w:rsidP="00981737">
      <w:pPr>
        <w:spacing w:after="0"/>
        <w:ind w:left="57" w:right="57"/>
        <w:jc w:val="both"/>
        <w:rPr>
          <w:rFonts w:cstheme="minorHAnsi"/>
        </w:rPr>
      </w:pPr>
    </w:p>
    <w:p w:rsidR="00981737" w:rsidRPr="001202DE" w:rsidRDefault="00981737" w:rsidP="00981737">
      <w:pPr>
        <w:spacing w:after="0"/>
        <w:ind w:left="57" w:right="57"/>
        <w:jc w:val="both"/>
        <w:rPr>
          <w:rFonts w:cstheme="minorHAnsi"/>
          <w:b/>
        </w:rPr>
      </w:pPr>
      <w:r w:rsidRPr="001202DE">
        <w:rPr>
          <w:rFonts w:cstheme="minorHAnsi"/>
          <w:b/>
        </w:rPr>
        <w:t>Popravljanje nezadostnih ocen pisnega ocenjevanja znanja</w:t>
      </w:r>
    </w:p>
    <w:p w:rsidR="00981737" w:rsidRPr="001202DE" w:rsidRDefault="00981737" w:rsidP="00981737">
      <w:pPr>
        <w:spacing w:after="0"/>
        <w:ind w:left="57" w:right="57"/>
        <w:jc w:val="both"/>
        <w:rPr>
          <w:rFonts w:cstheme="minorHAnsi"/>
        </w:rPr>
      </w:pPr>
    </w:p>
    <w:p w:rsidR="00981737" w:rsidRPr="001202DE" w:rsidRDefault="00981737" w:rsidP="00981737">
      <w:pPr>
        <w:spacing w:after="0"/>
        <w:ind w:left="57" w:right="57"/>
        <w:jc w:val="both"/>
        <w:rPr>
          <w:rFonts w:cstheme="minorHAnsi"/>
        </w:rPr>
      </w:pPr>
      <w:r w:rsidRPr="001202DE">
        <w:rPr>
          <w:rFonts w:ascii="Calibri" w:hAnsi="Calibri"/>
        </w:rPr>
        <w:t xml:space="preserve">Nezadostno oceno popravljajo pisno, </w:t>
      </w:r>
      <w:r w:rsidRPr="001202DE">
        <w:rPr>
          <w:rFonts w:cstheme="minorHAnsi"/>
        </w:rPr>
        <w:t>po večkratnih poskusih popravljanja pisnih nalog imajo dijaki možnost ustnega popravljanja.</w:t>
      </w:r>
    </w:p>
    <w:p w:rsidR="00981737" w:rsidRPr="001202DE" w:rsidRDefault="00981737" w:rsidP="00981737">
      <w:pPr>
        <w:spacing w:after="0"/>
        <w:ind w:left="57" w:right="57"/>
        <w:jc w:val="both"/>
        <w:rPr>
          <w:rFonts w:cstheme="minorHAnsi"/>
        </w:rPr>
      </w:pPr>
    </w:p>
    <w:p w:rsidR="00981737" w:rsidRPr="001202DE" w:rsidRDefault="00981737" w:rsidP="00981737">
      <w:pPr>
        <w:jc w:val="both"/>
        <w:rPr>
          <w:rFonts w:cstheme="minorHAnsi"/>
        </w:rPr>
      </w:pPr>
      <w:r w:rsidRPr="001202DE">
        <w:rPr>
          <w:rFonts w:cstheme="minorHAnsi"/>
        </w:rPr>
        <w:t>Ponavljanje pisnega ocenjevanja znanja je obvezno, če je več kot 40 % dijakov ocenjeno z negativno oceno. Ponavljanje pisnega ocenjevanja znanja ni obvezno za dijake, ki so dosegli pozitivno oceno.</w:t>
      </w:r>
    </w:p>
    <w:p w:rsidR="00981737" w:rsidRPr="001202DE" w:rsidRDefault="00981737" w:rsidP="00981737">
      <w:pPr>
        <w:pStyle w:val="Brezrazmikov"/>
        <w:spacing w:line="276" w:lineRule="auto"/>
        <w:rPr>
          <w:rFonts w:cstheme="minorHAnsi"/>
        </w:rPr>
      </w:pPr>
      <w:r w:rsidRPr="001202DE">
        <w:rPr>
          <w:rFonts w:cstheme="minorHAnsi"/>
        </w:rPr>
        <w:t>Če dijak pri pisnem ocenjevanju znanja prepisuje ali uporablja nedovoljene pripomočke, se mu test odvzame in se ga oceni z nezadostno oceno.</w:t>
      </w:r>
    </w:p>
    <w:p w:rsidR="00981737" w:rsidRPr="001202DE" w:rsidRDefault="00981737" w:rsidP="00981737">
      <w:pPr>
        <w:jc w:val="both"/>
        <w:rPr>
          <w:rFonts w:ascii="Calibri" w:hAnsi="Calibri"/>
        </w:rPr>
      </w:pPr>
    </w:p>
    <w:p w:rsidR="00981737" w:rsidRPr="001202DE" w:rsidRDefault="00981737" w:rsidP="00981737">
      <w:pPr>
        <w:spacing w:after="0"/>
        <w:ind w:left="57" w:right="57"/>
        <w:jc w:val="both"/>
        <w:rPr>
          <w:rFonts w:cstheme="minorHAnsi"/>
          <w:b/>
        </w:rPr>
      </w:pPr>
      <w:r w:rsidRPr="001202DE">
        <w:rPr>
          <w:rFonts w:cstheme="minorHAnsi"/>
          <w:b/>
        </w:rPr>
        <w:t>Vpisovanje ocen</w:t>
      </w:r>
    </w:p>
    <w:p w:rsidR="00981737" w:rsidRPr="001202DE" w:rsidRDefault="00981737" w:rsidP="00981737">
      <w:pPr>
        <w:spacing w:after="0"/>
        <w:ind w:left="57" w:right="57"/>
        <w:jc w:val="both"/>
        <w:rPr>
          <w:rFonts w:cstheme="minorHAnsi"/>
        </w:rPr>
      </w:pPr>
      <w:r w:rsidRPr="001202DE">
        <w:rPr>
          <w:rFonts w:cstheme="minorHAnsi"/>
        </w:rPr>
        <w:t>Ocene, pridobljene z ustnim ocenjevanjem znanja, se vpišejo z modro barvo.</w:t>
      </w:r>
    </w:p>
    <w:p w:rsidR="00981737" w:rsidRPr="001202DE" w:rsidRDefault="00981737" w:rsidP="00981737">
      <w:pPr>
        <w:spacing w:after="0"/>
        <w:ind w:left="57" w:right="57"/>
        <w:jc w:val="both"/>
        <w:rPr>
          <w:rFonts w:cstheme="minorHAnsi"/>
        </w:rPr>
      </w:pPr>
      <w:r w:rsidRPr="001202DE">
        <w:rPr>
          <w:rFonts w:cstheme="minorHAnsi"/>
        </w:rPr>
        <w:t>Ocene, pridobljene s pisnim ocenjevanjem znanja, se vpišejo z rdečo barvo.</w:t>
      </w:r>
    </w:p>
    <w:p w:rsidR="00981737" w:rsidRPr="001202DE" w:rsidRDefault="00981737" w:rsidP="00981737">
      <w:pPr>
        <w:spacing w:after="0"/>
        <w:ind w:left="57" w:right="57"/>
        <w:jc w:val="both"/>
        <w:rPr>
          <w:rFonts w:cstheme="minorHAnsi"/>
        </w:rPr>
      </w:pPr>
      <w:r w:rsidRPr="001202DE">
        <w:rPr>
          <w:rFonts w:cstheme="minorHAnsi"/>
        </w:rPr>
        <w:t>Ocene morebitnih seminarskih nalog, govornih nastopov in dosežkov s tekmovanj, se vpišejo z zeleno barvo.</w:t>
      </w:r>
    </w:p>
    <w:p w:rsidR="00981737" w:rsidRPr="001202DE" w:rsidRDefault="00981737" w:rsidP="00981737">
      <w:pPr>
        <w:spacing w:after="0"/>
        <w:ind w:left="57" w:right="57"/>
        <w:jc w:val="both"/>
        <w:rPr>
          <w:rFonts w:cstheme="minorHAnsi"/>
        </w:rPr>
      </w:pPr>
      <w:r w:rsidRPr="001202DE">
        <w:rPr>
          <w:rFonts w:cstheme="minorHAnsi"/>
        </w:rPr>
        <w:t xml:space="preserve"> </w:t>
      </w:r>
    </w:p>
    <w:p w:rsidR="00981737" w:rsidRPr="001202DE" w:rsidRDefault="00981737" w:rsidP="00981737">
      <w:pPr>
        <w:spacing w:after="0"/>
        <w:ind w:left="57" w:right="57"/>
        <w:jc w:val="both"/>
        <w:rPr>
          <w:rFonts w:cstheme="minorHAnsi"/>
          <w:b/>
        </w:rPr>
      </w:pPr>
      <w:r w:rsidRPr="001202DE">
        <w:rPr>
          <w:rFonts w:cstheme="minorHAnsi"/>
          <w:b/>
        </w:rPr>
        <w:t>Pridobivanje in zaključevanje ocen</w:t>
      </w:r>
    </w:p>
    <w:p w:rsidR="00981737" w:rsidRPr="001202DE" w:rsidRDefault="00981737" w:rsidP="00981737">
      <w:pPr>
        <w:spacing w:after="0"/>
        <w:ind w:left="57" w:right="57"/>
        <w:jc w:val="both"/>
        <w:rPr>
          <w:rFonts w:cstheme="minorHAnsi"/>
        </w:rPr>
      </w:pPr>
      <w:r w:rsidRPr="001202DE">
        <w:rPr>
          <w:rFonts w:cstheme="minorHAnsi"/>
        </w:rPr>
        <w:t xml:space="preserve">Dijak pridobi v šolskem letu več ocen. </w:t>
      </w:r>
    </w:p>
    <w:p w:rsidR="00981737" w:rsidRPr="001202DE" w:rsidRDefault="00981737" w:rsidP="00981737">
      <w:pPr>
        <w:spacing w:after="0"/>
        <w:ind w:left="57" w:right="57"/>
        <w:jc w:val="both"/>
        <w:rPr>
          <w:rFonts w:cstheme="minorHAnsi"/>
        </w:rPr>
      </w:pPr>
      <w:r w:rsidRPr="001202DE">
        <w:rPr>
          <w:rFonts w:cstheme="minorHAnsi"/>
        </w:rPr>
        <w:t xml:space="preserve">Ocene, vpisane v redovalnico, so enakovredne. </w:t>
      </w:r>
    </w:p>
    <w:p w:rsidR="00981737" w:rsidRPr="001202DE" w:rsidRDefault="00981737" w:rsidP="00981737">
      <w:pPr>
        <w:spacing w:after="0"/>
        <w:ind w:left="57" w:right="57"/>
        <w:jc w:val="both"/>
        <w:rPr>
          <w:rFonts w:cstheme="minorHAnsi"/>
        </w:rPr>
      </w:pPr>
      <w:r w:rsidRPr="001202DE">
        <w:rPr>
          <w:rFonts w:cstheme="minorHAnsi"/>
        </w:rPr>
        <w:t>Zaključna ocena se praviloma določi na podlagi povprečne ocene. Za pozitivno zaključeno oceno ob koncu pouka mora imeti dijak pozitivne ocene iz vseh vsebinskih sklopov.</w:t>
      </w:r>
    </w:p>
    <w:p w:rsidR="00981737" w:rsidRPr="001202DE" w:rsidRDefault="00981737" w:rsidP="00981737">
      <w:pPr>
        <w:spacing w:after="0"/>
        <w:ind w:left="57" w:right="57"/>
        <w:jc w:val="both"/>
        <w:rPr>
          <w:rFonts w:cstheme="minorHAnsi"/>
        </w:rPr>
      </w:pPr>
    </w:p>
    <w:p w:rsidR="00981737" w:rsidRPr="001202DE" w:rsidRDefault="00981737" w:rsidP="00981737">
      <w:pPr>
        <w:spacing w:after="0"/>
        <w:ind w:left="57" w:right="57"/>
        <w:jc w:val="both"/>
        <w:rPr>
          <w:rFonts w:cstheme="minorHAnsi"/>
          <w:b/>
        </w:rPr>
      </w:pPr>
    </w:p>
    <w:p w:rsidR="00981737" w:rsidRPr="001202DE" w:rsidRDefault="00981737" w:rsidP="00981737">
      <w:pPr>
        <w:spacing w:after="0"/>
        <w:ind w:left="57" w:right="57"/>
        <w:jc w:val="both"/>
        <w:rPr>
          <w:rFonts w:cstheme="minorHAnsi"/>
          <w:b/>
        </w:rPr>
      </w:pPr>
      <w:r w:rsidRPr="001202DE">
        <w:rPr>
          <w:rFonts w:cstheme="minorHAnsi"/>
          <w:b/>
        </w:rPr>
        <w:t>Popravni izpiti</w:t>
      </w:r>
    </w:p>
    <w:p w:rsidR="00981737" w:rsidRPr="001202DE" w:rsidRDefault="00981737" w:rsidP="00981737">
      <w:pPr>
        <w:spacing w:after="0"/>
        <w:ind w:right="57"/>
        <w:jc w:val="both"/>
        <w:rPr>
          <w:rFonts w:cstheme="minorHAnsi"/>
        </w:rPr>
      </w:pPr>
    </w:p>
    <w:p w:rsidR="00981737" w:rsidRPr="001202DE" w:rsidRDefault="00981737" w:rsidP="00981737">
      <w:pPr>
        <w:spacing w:after="0"/>
        <w:ind w:left="57" w:right="57"/>
        <w:jc w:val="both"/>
        <w:rPr>
          <w:rFonts w:cstheme="minorHAnsi"/>
        </w:rPr>
      </w:pPr>
      <w:r w:rsidRPr="001202DE">
        <w:rPr>
          <w:rFonts w:cstheme="minorHAnsi"/>
        </w:rPr>
        <w:t>Poudarek ocenjevanja je na ustnem delu (ca. 30 % za pisni del, 70 % pa za ustni del). Za zadostno oceno mora dijak iz pisnega in ustnega dela doseči 45 %.</w:t>
      </w:r>
    </w:p>
    <w:p w:rsidR="00981737" w:rsidRPr="001202DE" w:rsidRDefault="00981737" w:rsidP="00981737">
      <w:pPr>
        <w:spacing w:after="0"/>
        <w:ind w:left="57" w:right="57"/>
        <w:jc w:val="both"/>
        <w:rPr>
          <w:rFonts w:cstheme="minorHAnsi"/>
        </w:rPr>
      </w:pPr>
    </w:p>
    <w:p w:rsidR="00981737" w:rsidRPr="001202DE" w:rsidRDefault="00981737" w:rsidP="00981737">
      <w:pPr>
        <w:pStyle w:val="Brezrazmikov"/>
        <w:spacing w:line="276" w:lineRule="auto"/>
        <w:jc w:val="both"/>
        <w:rPr>
          <w:rFonts w:cstheme="minorHAnsi"/>
        </w:rPr>
      </w:pPr>
      <w:r w:rsidRPr="001202DE">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rsidR="00981737" w:rsidRPr="001202DE" w:rsidRDefault="00981737" w:rsidP="00981737">
      <w:pPr>
        <w:pStyle w:val="Brezrazmikov"/>
        <w:spacing w:line="276" w:lineRule="auto"/>
        <w:jc w:val="both"/>
        <w:rPr>
          <w:rFonts w:ascii="Times New Roman" w:hAnsi="Times New Roman" w:cs="Times New Roman"/>
        </w:rPr>
      </w:pPr>
    </w:p>
    <w:p w:rsidR="00981737" w:rsidRPr="001202DE" w:rsidRDefault="00981737" w:rsidP="00981737">
      <w:pPr>
        <w:spacing w:after="0"/>
        <w:ind w:left="57" w:right="57"/>
        <w:jc w:val="both"/>
        <w:rPr>
          <w:rFonts w:cstheme="minorHAnsi"/>
        </w:rPr>
      </w:pPr>
    </w:p>
    <w:p w:rsidR="00981737" w:rsidRPr="001202DE" w:rsidRDefault="00981737" w:rsidP="00981737">
      <w:pPr>
        <w:ind w:right="57"/>
        <w:jc w:val="both"/>
      </w:pPr>
      <w:r w:rsidRPr="001202DE">
        <w:t>O načinu izvedbe ocenjevanja in s kriteriji ocenjevanja znanja učitelj dijake seznani na začetku šolskega leta.</w:t>
      </w:r>
    </w:p>
    <w:p w:rsidR="00981737" w:rsidRPr="001202DE" w:rsidRDefault="00981737" w:rsidP="00981737">
      <w:pPr>
        <w:jc w:val="both"/>
      </w:pPr>
    </w:p>
    <w:p w:rsidR="00981737" w:rsidRPr="001202DE" w:rsidRDefault="00981737" w:rsidP="00981737">
      <w:pPr>
        <w:jc w:val="both"/>
      </w:pPr>
    </w:p>
    <w:p w:rsidR="00981737" w:rsidRPr="001202DE" w:rsidRDefault="00981737" w:rsidP="00981737">
      <w:pPr>
        <w:jc w:val="both"/>
      </w:pPr>
      <w:r w:rsidRPr="001202DE">
        <w:t>Vodja aktiva: Alenka Žuntar</w:t>
      </w:r>
    </w:p>
    <w:p w:rsidR="00981737" w:rsidRPr="001202DE" w:rsidRDefault="00981737" w:rsidP="00981737"/>
    <w:p w:rsidR="00981737" w:rsidRPr="006E651A" w:rsidRDefault="00981737" w:rsidP="00981737">
      <w:pPr>
        <w:spacing w:after="0"/>
        <w:ind w:left="57" w:right="57"/>
        <w:jc w:val="both"/>
        <w:rPr>
          <w:rFonts w:cstheme="minorHAnsi"/>
          <w:sz w:val="24"/>
          <w:szCs w:val="24"/>
        </w:rPr>
      </w:pPr>
    </w:p>
    <w:p w:rsidR="007F0993" w:rsidRDefault="007F0993" w:rsidP="00981737">
      <w:pPr>
        <w:ind w:right="57"/>
        <w:jc w:val="both"/>
      </w:pPr>
    </w:p>
    <w:sectPr w:rsidR="007F0993" w:rsidSect="004E00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03FC5"/>
    <w:multiLevelType w:val="hybridMultilevel"/>
    <w:tmpl w:val="75B88A4C"/>
    <w:lvl w:ilvl="0" w:tplc="A560BF54">
      <w:start w:val="9000"/>
      <w:numFmt w:val="bullet"/>
      <w:lvlText w:val="-"/>
      <w:lvlJc w:val="left"/>
      <w:pPr>
        <w:ind w:left="417" w:hanging="360"/>
      </w:pPr>
      <w:rPr>
        <w:rFonts w:ascii="Calibri" w:eastAsia="Times New Roman" w:hAnsi="Calibri" w:cs="Times New Roman" w:hint="default"/>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2" w15:restartNumberingAfterBreak="0">
    <w:nsid w:val="49866304"/>
    <w:multiLevelType w:val="hybridMultilevel"/>
    <w:tmpl w:val="75C46712"/>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3"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num w:numId="1" w16cid:durableId="941961556">
    <w:abstractNumId w:val="0"/>
  </w:num>
  <w:num w:numId="2" w16cid:durableId="1203906841">
    <w:abstractNumId w:val="3"/>
  </w:num>
  <w:num w:numId="3" w16cid:durableId="967586697">
    <w:abstractNumId w:val="2"/>
  </w:num>
  <w:num w:numId="4" w16cid:durableId="21408312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136"/>
    <w:rsid w:val="000351B4"/>
    <w:rsid w:val="000B4075"/>
    <w:rsid w:val="001202DE"/>
    <w:rsid w:val="0027638D"/>
    <w:rsid w:val="002C720B"/>
    <w:rsid w:val="00431834"/>
    <w:rsid w:val="00494A43"/>
    <w:rsid w:val="004E003E"/>
    <w:rsid w:val="00621BBE"/>
    <w:rsid w:val="006A6FE1"/>
    <w:rsid w:val="00765136"/>
    <w:rsid w:val="007F0993"/>
    <w:rsid w:val="00981737"/>
    <w:rsid w:val="00AC028E"/>
    <w:rsid w:val="00AF11E1"/>
    <w:rsid w:val="00B45E63"/>
    <w:rsid w:val="00C045FD"/>
    <w:rsid w:val="00CE48BE"/>
    <w:rsid w:val="00D1005E"/>
    <w:rsid w:val="00D717A1"/>
    <w:rsid w:val="00FD61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F220"/>
  <w15:chartTrackingRefBased/>
  <w15:docId w15:val="{06DB997B-88FF-C641-B476-3336B835C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65136"/>
    <w:pPr>
      <w:spacing w:after="200" w:line="276" w:lineRule="auto"/>
    </w:pPr>
    <w:rPr>
      <w:rFonts w:eastAsiaTheme="minorEastAsia"/>
      <w:kern w:val="0"/>
      <w:sz w:val="22"/>
      <w:szCs w:val="22"/>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65136"/>
    <w:rPr>
      <w:sz w:val="22"/>
      <w:szCs w:val="22"/>
    </w:rPr>
  </w:style>
  <w:style w:type="paragraph" w:styleId="Odstavekseznama">
    <w:name w:val="List Paragraph"/>
    <w:basedOn w:val="Navaden"/>
    <w:uiPriority w:val="34"/>
    <w:qFormat/>
    <w:rsid w:val="00765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13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1076</Words>
  <Characters>6134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uporabnik</cp:lastModifiedBy>
  <cp:revision>11</cp:revision>
  <cp:lastPrinted>2024-10-24T09:19:00Z</cp:lastPrinted>
  <dcterms:created xsi:type="dcterms:W3CDTF">2024-10-22T13:09:00Z</dcterms:created>
  <dcterms:modified xsi:type="dcterms:W3CDTF">2024-10-24T09:19:00Z</dcterms:modified>
</cp:coreProperties>
</file>